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DA" w:rsidRPr="001569CE" w:rsidRDefault="006F09DA" w:rsidP="001569CE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07E82592" wp14:editId="6FF61519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2F2086" w:rsidRPr="004055D0" w:rsidRDefault="000829D6" w:rsidP="002F208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0829D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Отделение СФР по Костромской обла</w:t>
      </w:r>
      <w:r w:rsidR="0038740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сти обеспечило </w:t>
      </w:r>
      <w:r w:rsidR="00F5170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2 тысячи</w:t>
      </w:r>
      <w:r w:rsidR="0038740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Pr="000829D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F5170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жителей региона</w:t>
      </w:r>
      <w:r w:rsidRPr="000829D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техническими средствами реабилитации</w:t>
      </w:r>
      <w:r w:rsidR="00F5170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в 2024 году</w:t>
      </w:r>
    </w:p>
    <w:p w:rsidR="000D0BCE" w:rsidRPr="000D0BCE" w:rsidRDefault="009F18FA" w:rsidP="0038740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 начала </w:t>
      </w:r>
      <w:r w:rsidR="000D0BCE" w:rsidRPr="000D0BCE">
        <w:rPr>
          <w:rFonts w:ascii="Times New Roman" w:hAnsi="Times New Roman" w:cs="Times New Roman"/>
          <w:i/>
          <w:sz w:val="24"/>
          <w:szCs w:val="24"/>
        </w:rPr>
        <w:t xml:space="preserve"> года </w:t>
      </w:r>
      <w:r w:rsidR="000D0BCE">
        <w:rPr>
          <w:rFonts w:ascii="Times New Roman" w:hAnsi="Times New Roman" w:cs="Times New Roman"/>
          <w:i/>
          <w:sz w:val="24"/>
          <w:szCs w:val="24"/>
        </w:rPr>
        <w:t xml:space="preserve"> региональное </w:t>
      </w:r>
      <w:r w:rsidR="000D0BCE" w:rsidRPr="000D0BCE">
        <w:rPr>
          <w:rFonts w:ascii="Times New Roman" w:hAnsi="Times New Roman" w:cs="Times New Roman"/>
          <w:i/>
          <w:sz w:val="24"/>
          <w:szCs w:val="24"/>
        </w:rPr>
        <w:t>Отделение Социальног</w:t>
      </w:r>
      <w:r w:rsidR="00B34944">
        <w:rPr>
          <w:rFonts w:ascii="Times New Roman" w:hAnsi="Times New Roman" w:cs="Times New Roman"/>
          <w:i/>
          <w:sz w:val="24"/>
          <w:szCs w:val="24"/>
        </w:rPr>
        <w:t xml:space="preserve">о фонда России предоставило </w:t>
      </w:r>
      <w:r w:rsidR="003340EF">
        <w:rPr>
          <w:rFonts w:ascii="Times New Roman" w:hAnsi="Times New Roman" w:cs="Times New Roman"/>
          <w:i/>
          <w:sz w:val="24"/>
          <w:szCs w:val="24"/>
        </w:rPr>
        <w:t>1</w:t>
      </w:r>
      <w:r w:rsidR="00344CD7">
        <w:rPr>
          <w:rFonts w:ascii="Times New Roman" w:hAnsi="Times New Roman" w:cs="Times New Roman"/>
          <w:i/>
          <w:sz w:val="24"/>
          <w:szCs w:val="24"/>
        </w:rPr>
        <w:t>9</w:t>
      </w:r>
      <w:r>
        <w:rPr>
          <w:rFonts w:ascii="Times New Roman" w:hAnsi="Times New Roman" w:cs="Times New Roman"/>
          <w:i/>
          <w:sz w:val="24"/>
          <w:szCs w:val="24"/>
        </w:rPr>
        <w:t>8</w:t>
      </w:r>
      <w:r w:rsidR="003340EF">
        <w:rPr>
          <w:rFonts w:ascii="Times New Roman" w:hAnsi="Times New Roman" w:cs="Times New Roman"/>
          <w:i/>
          <w:sz w:val="24"/>
          <w:szCs w:val="24"/>
        </w:rPr>
        <w:t>4</w:t>
      </w:r>
      <w:r w:rsidR="000D0BCE" w:rsidRPr="000D0BC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51700">
        <w:rPr>
          <w:rFonts w:ascii="Times New Roman" w:hAnsi="Times New Roman" w:cs="Times New Roman"/>
          <w:i/>
          <w:sz w:val="24"/>
          <w:szCs w:val="24"/>
        </w:rPr>
        <w:t xml:space="preserve">гражданам с инвалидностью </w:t>
      </w:r>
      <w:r w:rsidR="000D0BCE" w:rsidRPr="000D0BCE">
        <w:rPr>
          <w:rFonts w:ascii="Times New Roman" w:hAnsi="Times New Roman" w:cs="Times New Roman"/>
          <w:i/>
          <w:sz w:val="24"/>
          <w:szCs w:val="24"/>
        </w:rPr>
        <w:t>технические средства реабилитаци</w:t>
      </w:r>
      <w:r w:rsidR="00B34944">
        <w:rPr>
          <w:rFonts w:ascii="Times New Roman" w:hAnsi="Times New Roman" w:cs="Times New Roman"/>
          <w:i/>
          <w:sz w:val="24"/>
          <w:szCs w:val="24"/>
        </w:rPr>
        <w:t xml:space="preserve">и (ТСР) на общую сумму </w:t>
      </w:r>
      <w:r w:rsidR="003340EF">
        <w:rPr>
          <w:rFonts w:ascii="Times New Roman" w:hAnsi="Times New Roman" w:cs="Times New Roman"/>
          <w:i/>
          <w:sz w:val="24"/>
          <w:szCs w:val="24"/>
        </w:rPr>
        <w:t>59</w:t>
      </w:r>
      <w:r w:rsidR="000D0BCE" w:rsidRPr="000D0BCE">
        <w:rPr>
          <w:rFonts w:ascii="Times New Roman" w:hAnsi="Times New Roman" w:cs="Times New Roman"/>
          <w:i/>
          <w:sz w:val="24"/>
          <w:szCs w:val="24"/>
        </w:rPr>
        <w:t xml:space="preserve"> миллион</w:t>
      </w:r>
      <w:r w:rsidR="002B532C">
        <w:rPr>
          <w:rFonts w:ascii="Times New Roman" w:hAnsi="Times New Roman" w:cs="Times New Roman"/>
          <w:i/>
          <w:sz w:val="24"/>
          <w:szCs w:val="24"/>
        </w:rPr>
        <w:t>ов</w:t>
      </w:r>
      <w:r w:rsidR="000D0BCE" w:rsidRPr="000D0BCE">
        <w:rPr>
          <w:rFonts w:ascii="Times New Roman" w:hAnsi="Times New Roman" w:cs="Times New Roman"/>
          <w:i/>
          <w:sz w:val="24"/>
          <w:szCs w:val="24"/>
        </w:rPr>
        <w:t xml:space="preserve"> рублей. В перечень </w:t>
      </w:r>
      <w:proofErr w:type="gramStart"/>
      <w:r w:rsidR="000D0BCE" w:rsidRPr="000D0BCE">
        <w:rPr>
          <w:rFonts w:ascii="Times New Roman" w:hAnsi="Times New Roman" w:cs="Times New Roman"/>
          <w:i/>
          <w:sz w:val="24"/>
          <w:szCs w:val="24"/>
        </w:rPr>
        <w:t>выдаваемых</w:t>
      </w:r>
      <w:proofErr w:type="gramEnd"/>
      <w:r w:rsidR="000D0BCE" w:rsidRPr="000D0BCE">
        <w:rPr>
          <w:rFonts w:ascii="Times New Roman" w:hAnsi="Times New Roman" w:cs="Times New Roman"/>
          <w:i/>
          <w:sz w:val="24"/>
          <w:szCs w:val="24"/>
        </w:rPr>
        <w:t xml:space="preserve"> ТСР входят кресла-коляски, трости, протезы, </w:t>
      </w:r>
      <w:proofErr w:type="spellStart"/>
      <w:r w:rsidR="000D0BCE" w:rsidRPr="000D0BCE">
        <w:rPr>
          <w:rFonts w:ascii="Times New Roman" w:hAnsi="Times New Roman" w:cs="Times New Roman"/>
          <w:i/>
          <w:sz w:val="24"/>
          <w:szCs w:val="24"/>
        </w:rPr>
        <w:t>ортезы</w:t>
      </w:r>
      <w:proofErr w:type="spellEnd"/>
      <w:r w:rsidR="000D0BCE" w:rsidRPr="000D0BCE">
        <w:rPr>
          <w:rFonts w:ascii="Times New Roman" w:hAnsi="Times New Roman" w:cs="Times New Roman"/>
          <w:i/>
          <w:sz w:val="24"/>
          <w:szCs w:val="24"/>
        </w:rPr>
        <w:t>, слуховые аппараты, абсорбирующее белье и прочие изделия.</w:t>
      </w:r>
    </w:p>
    <w:p w:rsidR="000D0BCE" w:rsidRPr="000D0BCE" w:rsidRDefault="003340EF" w:rsidP="0038740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1412</w:t>
      </w:r>
      <w:r w:rsidR="000D0BCE" w:rsidRPr="000D0BCE">
        <w:rPr>
          <w:rFonts w:ascii="Times New Roman" w:hAnsi="Times New Roman" w:cs="Times New Roman"/>
          <w:sz w:val="24"/>
          <w:szCs w:val="24"/>
        </w:rPr>
        <w:t xml:space="preserve"> человек получили ТСР в натуральном виде на основе заключенных Отделением</w:t>
      </w:r>
      <w:r w:rsidR="00B34944">
        <w:rPr>
          <w:rFonts w:ascii="Times New Roman" w:hAnsi="Times New Roman" w:cs="Times New Roman"/>
          <w:sz w:val="24"/>
          <w:szCs w:val="24"/>
        </w:rPr>
        <w:t xml:space="preserve"> государственных контрактов; </w:t>
      </w:r>
      <w:r>
        <w:rPr>
          <w:rFonts w:ascii="Times New Roman" w:hAnsi="Times New Roman" w:cs="Times New Roman"/>
          <w:sz w:val="24"/>
          <w:szCs w:val="24"/>
        </w:rPr>
        <w:t>199 граждан</w:t>
      </w:r>
      <w:r w:rsidR="000D0BCE" w:rsidRPr="000D0BCE">
        <w:rPr>
          <w:rFonts w:ascii="Times New Roman" w:hAnsi="Times New Roman" w:cs="Times New Roman"/>
          <w:sz w:val="24"/>
          <w:szCs w:val="24"/>
        </w:rPr>
        <w:t xml:space="preserve"> обратил</w:t>
      </w:r>
      <w:r w:rsidR="00DA5A89">
        <w:rPr>
          <w:rFonts w:ascii="Times New Roman" w:hAnsi="Times New Roman" w:cs="Times New Roman"/>
          <w:sz w:val="24"/>
          <w:szCs w:val="24"/>
        </w:rPr>
        <w:t>ись</w:t>
      </w:r>
      <w:r w:rsidR="000D0BCE" w:rsidRPr="000D0BCE">
        <w:rPr>
          <w:rFonts w:ascii="Times New Roman" w:hAnsi="Times New Roman" w:cs="Times New Roman"/>
          <w:sz w:val="24"/>
          <w:szCs w:val="24"/>
        </w:rPr>
        <w:t xml:space="preserve"> за выплатой компенсации </w:t>
      </w:r>
      <w:proofErr w:type="gramStart"/>
      <w:r w:rsidR="000D0BCE" w:rsidRPr="000D0BCE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0D0BCE" w:rsidRPr="000D0BCE">
        <w:rPr>
          <w:rFonts w:ascii="Times New Roman" w:hAnsi="Times New Roman" w:cs="Times New Roman"/>
          <w:sz w:val="24"/>
          <w:szCs w:val="24"/>
        </w:rPr>
        <w:t xml:space="preserve"> самост</w:t>
      </w:r>
      <w:r w:rsidR="00B34944">
        <w:rPr>
          <w:rFonts w:ascii="Times New Roman" w:hAnsi="Times New Roman" w:cs="Times New Roman"/>
          <w:sz w:val="24"/>
          <w:szCs w:val="24"/>
        </w:rPr>
        <w:t>оятельно приобретенные ТСР</w:t>
      </w:r>
      <w:r w:rsidR="00F51700">
        <w:rPr>
          <w:rFonts w:ascii="Times New Roman" w:hAnsi="Times New Roman" w:cs="Times New Roman"/>
          <w:sz w:val="24"/>
          <w:szCs w:val="24"/>
        </w:rPr>
        <w:t>. Еще</w:t>
      </w:r>
      <w:r w:rsidR="00B349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343</w:t>
      </w:r>
      <w:r w:rsidR="000D0BCE" w:rsidRPr="000D0BCE">
        <w:rPr>
          <w:rFonts w:ascii="Times New Roman" w:hAnsi="Times New Roman" w:cs="Times New Roman"/>
          <w:sz w:val="24"/>
          <w:szCs w:val="24"/>
        </w:rPr>
        <w:t xml:space="preserve"> человек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D0BCE" w:rsidRPr="000D0BCE">
        <w:rPr>
          <w:rFonts w:ascii="Times New Roman" w:hAnsi="Times New Roman" w:cs="Times New Roman"/>
          <w:sz w:val="24"/>
          <w:szCs w:val="24"/>
        </w:rPr>
        <w:t xml:space="preserve"> </w:t>
      </w:r>
      <w:r w:rsidR="00F51700">
        <w:rPr>
          <w:rFonts w:ascii="Times New Roman" w:hAnsi="Times New Roman" w:cs="Times New Roman"/>
          <w:sz w:val="24"/>
          <w:szCs w:val="24"/>
        </w:rPr>
        <w:t xml:space="preserve">воспользовались электронными сертификатами для приобретения необходимых изделий. </w:t>
      </w:r>
    </w:p>
    <w:p w:rsidR="000D0BCE" w:rsidRPr="000D0BCE" w:rsidRDefault="000D0BCE" w:rsidP="0038740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0BCE">
        <w:rPr>
          <w:rFonts w:ascii="Times New Roman" w:hAnsi="Times New Roman" w:cs="Times New Roman"/>
          <w:sz w:val="24"/>
          <w:szCs w:val="24"/>
        </w:rPr>
        <w:t>Люди с инвалидностью</w:t>
      </w:r>
      <w:r w:rsidR="0038740C">
        <w:rPr>
          <w:rFonts w:ascii="Times New Roman" w:hAnsi="Times New Roman" w:cs="Times New Roman"/>
          <w:sz w:val="24"/>
          <w:szCs w:val="24"/>
        </w:rPr>
        <w:t xml:space="preserve"> могут сами выбирать, как получа</w:t>
      </w:r>
      <w:r w:rsidRPr="000D0BCE">
        <w:rPr>
          <w:rFonts w:ascii="Times New Roman" w:hAnsi="Times New Roman" w:cs="Times New Roman"/>
          <w:sz w:val="24"/>
          <w:szCs w:val="24"/>
        </w:rPr>
        <w:t>ть технические средства реабилитации и протезно-ортопедические изделия. Чтобы получить ТСР в натуральной форме, нужно подать заявку в</w:t>
      </w:r>
      <w:r w:rsidR="0038740C">
        <w:rPr>
          <w:rFonts w:ascii="Times New Roman" w:hAnsi="Times New Roman" w:cs="Times New Roman"/>
          <w:sz w:val="24"/>
          <w:szCs w:val="24"/>
        </w:rPr>
        <w:t xml:space="preserve"> Отделение Социального</w:t>
      </w:r>
      <w:r w:rsidRPr="000D0BCE">
        <w:rPr>
          <w:rFonts w:ascii="Times New Roman" w:hAnsi="Times New Roman" w:cs="Times New Roman"/>
          <w:sz w:val="24"/>
          <w:szCs w:val="24"/>
        </w:rPr>
        <w:t xml:space="preserve"> фонд</w:t>
      </w:r>
      <w:r w:rsidR="0038740C">
        <w:rPr>
          <w:rFonts w:ascii="Times New Roman" w:hAnsi="Times New Roman" w:cs="Times New Roman"/>
          <w:sz w:val="24"/>
          <w:szCs w:val="24"/>
        </w:rPr>
        <w:t>а</w:t>
      </w:r>
      <w:r w:rsidRPr="000D0BCE">
        <w:rPr>
          <w:rFonts w:ascii="Times New Roman" w:hAnsi="Times New Roman" w:cs="Times New Roman"/>
          <w:sz w:val="24"/>
          <w:szCs w:val="24"/>
        </w:rPr>
        <w:t xml:space="preserve"> России. Также можно приобрести ТСР самостоятельно, а Социальный фонд выплатит компенсацию, или купить ТСР в специализированном магазине на средства электронного сертификата.</w:t>
      </w:r>
    </w:p>
    <w:p w:rsidR="000D0BCE" w:rsidRPr="008D22A8" w:rsidRDefault="00F51700" w:rsidP="0038740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«Сегодня по сертификату </w:t>
      </w:r>
      <w:r w:rsidR="000D0BCE" w:rsidRPr="008D22A8">
        <w:rPr>
          <w:rFonts w:ascii="Times New Roman" w:hAnsi="Times New Roman" w:cs="Times New Roman"/>
          <w:i/>
          <w:sz w:val="24"/>
          <w:szCs w:val="24"/>
        </w:rPr>
        <w:t>можно приобрести около 270 различных средств реабилитации, включая индивидуальные изделия, сделанные на заказ. Всего с начала го</w:t>
      </w:r>
      <w:r w:rsidR="00B34944" w:rsidRPr="008D22A8">
        <w:rPr>
          <w:rFonts w:ascii="Times New Roman" w:hAnsi="Times New Roman" w:cs="Times New Roman"/>
          <w:i/>
          <w:sz w:val="24"/>
          <w:szCs w:val="24"/>
        </w:rPr>
        <w:t xml:space="preserve">да костромичи приобрели более </w:t>
      </w:r>
      <w:r w:rsidR="003340EF" w:rsidRPr="008D22A8">
        <w:rPr>
          <w:rFonts w:ascii="Times New Roman" w:hAnsi="Times New Roman" w:cs="Times New Roman"/>
          <w:i/>
          <w:sz w:val="24"/>
          <w:szCs w:val="24"/>
        </w:rPr>
        <w:t>36</w:t>
      </w:r>
      <w:r w:rsidR="000D0BCE" w:rsidRPr="008D22A8">
        <w:rPr>
          <w:rFonts w:ascii="Times New Roman" w:hAnsi="Times New Roman" w:cs="Times New Roman"/>
          <w:i/>
          <w:sz w:val="24"/>
          <w:szCs w:val="24"/>
        </w:rPr>
        <w:t xml:space="preserve"> тысяч изделий, оплатив их электронными с</w:t>
      </w:r>
      <w:r w:rsidR="00B34944" w:rsidRPr="008D22A8">
        <w:rPr>
          <w:rFonts w:ascii="Times New Roman" w:hAnsi="Times New Roman" w:cs="Times New Roman"/>
          <w:i/>
          <w:sz w:val="24"/>
          <w:szCs w:val="24"/>
        </w:rPr>
        <w:t xml:space="preserve">ертификатами на сумму более </w:t>
      </w:r>
      <w:r w:rsidR="003340EF" w:rsidRPr="008D22A8">
        <w:rPr>
          <w:rFonts w:ascii="Times New Roman" w:hAnsi="Times New Roman" w:cs="Times New Roman"/>
          <w:i/>
          <w:sz w:val="24"/>
          <w:szCs w:val="24"/>
        </w:rPr>
        <w:t>31</w:t>
      </w:r>
      <w:r w:rsidR="000D0BCE" w:rsidRPr="008D22A8">
        <w:rPr>
          <w:rFonts w:ascii="Times New Roman" w:hAnsi="Times New Roman" w:cs="Times New Roman"/>
          <w:i/>
          <w:sz w:val="24"/>
          <w:szCs w:val="24"/>
        </w:rPr>
        <w:t xml:space="preserve"> милл</w:t>
      </w:r>
      <w:r w:rsidR="008D22A8" w:rsidRPr="008D22A8">
        <w:rPr>
          <w:rFonts w:ascii="Times New Roman" w:hAnsi="Times New Roman" w:cs="Times New Roman"/>
          <w:i/>
          <w:sz w:val="24"/>
          <w:szCs w:val="24"/>
        </w:rPr>
        <w:t>иона рублей»,</w:t>
      </w:r>
      <w:r w:rsidR="008D22A8">
        <w:rPr>
          <w:rFonts w:ascii="Times New Roman" w:hAnsi="Times New Roman" w:cs="Times New Roman"/>
          <w:sz w:val="24"/>
          <w:szCs w:val="24"/>
        </w:rPr>
        <w:t xml:space="preserve"> — отметил управляющий региональным Отделением ОСФР </w:t>
      </w:r>
      <w:r w:rsidR="008D22A8" w:rsidRPr="008D22A8">
        <w:rPr>
          <w:rFonts w:ascii="Times New Roman" w:hAnsi="Times New Roman" w:cs="Times New Roman"/>
          <w:b/>
          <w:sz w:val="24"/>
          <w:szCs w:val="24"/>
        </w:rPr>
        <w:t xml:space="preserve">Евгений Юсин. </w:t>
      </w:r>
    </w:p>
    <w:p w:rsidR="000D0BCE" w:rsidRPr="000D0BCE" w:rsidRDefault="000D0BCE" w:rsidP="0038740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0BCE">
        <w:rPr>
          <w:rFonts w:ascii="Times New Roman" w:hAnsi="Times New Roman" w:cs="Times New Roman"/>
          <w:sz w:val="24"/>
          <w:szCs w:val="24"/>
        </w:rPr>
        <w:t>Соц</w:t>
      </w:r>
      <w:r w:rsidR="0038740C">
        <w:rPr>
          <w:rFonts w:ascii="Times New Roman" w:hAnsi="Times New Roman" w:cs="Times New Roman"/>
          <w:sz w:val="24"/>
          <w:szCs w:val="24"/>
        </w:rPr>
        <w:t xml:space="preserve">иальный </w:t>
      </w:r>
      <w:r w:rsidRPr="000D0BCE">
        <w:rPr>
          <w:rFonts w:ascii="Times New Roman" w:hAnsi="Times New Roman" w:cs="Times New Roman"/>
          <w:sz w:val="24"/>
          <w:szCs w:val="24"/>
        </w:rPr>
        <w:t>фонд разработал электронный Каталог ТСР для подбора и приобретения те</w:t>
      </w:r>
      <w:r w:rsidR="008D22A8">
        <w:rPr>
          <w:rFonts w:ascii="Times New Roman" w:hAnsi="Times New Roman" w:cs="Times New Roman"/>
          <w:sz w:val="24"/>
          <w:szCs w:val="24"/>
        </w:rPr>
        <w:t>хнических средств реабилитации (</w:t>
      </w:r>
      <w:hyperlink r:id="rId8" w:history="1">
        <w:r w:rsidR="00400BE1" w:rsidRPr="00820940">
          <w:rPr>
            <w:rStyle w:val="a6"/>
            <w:rFonts w:ascii="Times New Roman" w:hAnsi="Times New Roman" w:cs="Times New Roman"/>
            <w:sz w:val="24"/>
            <w:szCs w:val="24"/>
          </w:rPr>
          <w:t>https://ktsr.sfr.gov.ru</w:t>
        </w:r>
        <w:proofErr w:type="gramStart"/>
        <w:r w:rsidR="00400BE1" w:rsidRPr="00820940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 w:rsidR="00400BE1" w:rsidRPr="00400BE1">
        <w:rPr>
          <w:rFonts w:ascii="Times New Roman" w:hAnsi="Times New Roman" w:cs="Times New Roman"/>
          <w:sz w:val="24"/>
          <w:szCs w:val="24"/>
        </w:rPr>
        <w:t xml:space="preserve"> </w:t>
      </w:r>
      <w:r w:rsidRPr="000D0BCE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0D0BCE">
        <w:rPr>
          <w:rFonts w:ascii="Times New Roman" w:hAnsi="Times New Roman" w:cs="Times New Roman"/>
          <w:sz w:val="24"/>
          <w:szCs w:val="24"/>
        </w:rPr>
        <w:t>роме того, на сайте можно рассчитать сумм</w:t>
      </w:r>
      <w:r w:rsidR="00F51700">
        <w:rPr>
          <w:rFonts w:ascii="Times New Roman" w:hAnsi="Times New Roman" w:cs="Times New Roman"/>
          <w:sz w:val="24"/>
          <w:szCs w:val="24"/>
        </w:rPr>
        <w:t>у</w:t>
      </w:r>
      <w:r w:rsidRPr="000D0BCE">
        <w:rPr>
          <w:rFonts w:ascii="Times New Roman" w:hAnsi="Times New Roman" w:cs="Times New Roman"/>
          <w:sz w:val="24"/>
          <w:szCs w:val="24"/>
        </w:rPr>
        <w:t xml:space="preserve"> компенсации и электронного сертификата, а также получить другую полезную информацию. По электронному сертификату по</w:t>
      </w:r>
      <w:r w:rsidR="00B34944">
        <w:rPr>
          <w:rFonts w:ascii="Times New Roman" w:hAnsi="Times New Roman" w:cs="Times New Roman"/>
          <w:sz w:val="24"/>
          <w:szCs w:val="24"/>
        </w:rPr>
        <w:t xml:space="preserve">лучить изделие можно в течение </w:t>
      </w:r>
      <w:r w:rsidR="003340EF">
        <w:rPr>
          <w:rFonts w:ascii="Times New Roman" w:hAnsi="Times New Roman" w:cs="Times New Roman"/>
          <w:sz w:val="24"/>
          <w:szCs w:val="24"/>
        </w:rPr>
        <w:t>8</w:t>
      </w:r>
      <w:r w:rsidRPr="000D0BCE">
        <w:rPr>
          <w:rFonts w:ascii="Times New Roman" w:hAnsi="Times New Roman" w:cs="Times New Roman"/>
          <w:sz w:val="24"/>
          <w:szCs w:val="24"/>
        </w:rPr>
        <w:t xml:space="preserve"> дней, тогда как закупка по контракту может занять до 3 месяцев.</w:t>
      </w:r>
    </w:p>
    <w:p w:rsidR="003340EF" w:rsidRDefault="000D0BCE" w:rsidP="0038740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D0BCE">
        <w:rPr>
          <w:rFonts w:ascii="Times New Roman" w:hAnsi="Times New Roman" w:cs="Times New Roman"/>
          <w:sz w:val="24"/>
          <w:szCs w:val="24"/>
        </w:rPr>
        <w:t xml:space="preserve">Заявки на обеспечение ТСР принимаются онлайн на портале </w:t>
      </w:r>
      <w:proofErr w:type="spellStart"/>
      <w:r w:rsidRPr="000D0BCE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0D0BCE">
        <w:rPr>
          <w:rFonts w:ascii="Times New Roman" w:hAnsi="Times New Roman" w:cs="Times New Roman"/>
          <w:sz w:val="24"/>
          <w:szCs w:val="24"/>
        </w:rPr>
        <w:t>, в клиентских службах ОСФР и в МФЦ</w:t>
      </w:r>
      <w:r w:rsidRPr="000D0BCE">
        <w:rPr>
          <w:rFonts w:ascii="Times New Roman" w:hAnsi="Times New Roman" w:cs="Times New Roman"/>
          <w:i/>
          <w:sz w:val="24"/>
          <w:szCs w:val="24"/>
        </w:rPr>
        <w:t>.</w:t>
      </w:r>
    </w:p>
    <w:p w:rsidR="0038740C" w:rsidRDefault="0038740C" w:rsidP="003874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740C">
        <w:rPr>
          <w:rFonts w:ascii="Times New Roman" w:hAnsi="Times New Roman" w:cs="Times New Roman"/>
          <w:sz w:val="24"/>
          <w:szCs w:val="24"/>
        </w:rPr>
        <w:lastRenderedPageBreak/>
        <w:t>Если у вас остались вопросы, вы всегда можете обратиться к специалистам регионального Отде</w:t>
      </w:r>
      <w:r w:rsidR="00F51700">
        <w:rPr>
          <w:rFonts w:ascii="Times New Roman" w:hAnsi="Times New Roman" w:cs="Times New Roman"/>
          <w:sz w:val="24"/>
          <w:szCs w:val="24"/>
        </w:rPr>
        <w:t xml:space="preserve">ления СФР, позвонив по телефону: </w:t>
      </w:r>
      <w:r w:rsidRPr="0038740C">
        <w:rPr>
          <w:rFonts w:ascii="Times New Roman" w:hAnsi="Times New Roman" w:cs="Times New Roman"/>
          <w:sz w:val="24"/>
          <w:szCs w:val="24"/>
        </w:rPr>
        <w:t>8 800 200 0744 (звонок бесплатный</w:t>
      </w:r>
      <w:r w:rsidR="00F51700">
        <w:rPr>
          <w:rFonts w:ascii="Times New Roman" w:hAnsi="Times New Roman" w:cs="Times New Roman"/>
          <w:sz w:val="24"/>
          <w:szCs w:val="24"/>
        </w:rPr>
        <w:t xml:space="preserve">, </w:t>
      </w:r>
      <w:r w:rsidR="009F18FA">
        <w:rPr>
          <w:rFonts w:ascii="Times New Roman" w:hAnsi="Times New Roman" w:cs="Times New Roman"/>
          <w:sz w:val="24"/>
          <w:szCs w:val="24"/>
        </w:rPr>
        <w:t>режим работы: по будням с 8 до 17 часов).</w:t>
      </w:r>
    </w:p>
    <w:p w:rsidR="009F18FA" w:rsidRDefault="009F18FA" w:rsidP="003874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740C" w:rsidRPr="0038740C" w:rsidRDefault="0038740C" w:rsidP="003874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40EF" w:rsidRDefault="006F09DA" w:rsidP="003340EF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633B">
        <w:rPr>
          <w:rFonts w:ascii="Times New Roman" w:hAnsi="Times New Roman"/>
          <w:i/>
          <w:sz w:val="24"/>
          <w:szCs w:val="24"/>
        </w:rPr>
        <w:t>Пресс-служба СФР по Костромской области</w:t>
      </w:r>
    </w:p>
    <w:p w:rsidR="006F09DA" w:rsidRPr="003340EF" w:rsidRDefault="006F09DA" w:rsidP="003340EF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633B">
        <w:rPr>
          <w:rFonts w:ascii="Times New Roman" w:hAnsi="Times New Roman"/>
          <w:sz w:val="24"/>
          <w:szCs w:val="24"/>
        </w:rPr>
        <w:t>8 (4942) 39-06-07</w:t>
      </w:r>
    </w:p>
    <w:sectPr w:rsidR="006F09DA" w:rsidRPr="00334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56B" w:rsidRDefault="005C756B" w:rsidP="00747AEF">
      <w:pPr>
        <w:spacing w:after="0" w:line="240" w:lineRule="auto"/>
      </w:pPr>
      <w:r>
        <w:separator/>
      </w:r>
    </w:p>
  </w:endnote>
  <w:endnote w:type="continuationSeparator" w:id="0">
    <w:p w:rsidR="005C756B" w:rsidRDefault="005C756B" w:rsidP="00747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56B" w:rsidRDefault="005C756B" w:rsidP="00747AEF">
      <w:pPr>
        <w:spacing w:after="0" w:line="240" w:lineRule="auto"/>
      </w:pPr>
      <w:r>
        <w:separator/>
      </w:r>
    </w:p>
  </w:footnote>
  <w:footnote w:type="continuationSeparator" w:id="0">
    <w:p w:rsidR="005C756B" w:rsidRDefault="005C756B" w:rsidP="00747A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572D8"/>
    <w:rsid w:val="000651D5"/>
    <w:rsid w:val="00072805"/>
    <w:rsid w:val="00082949"/>
    <w:rsid w:val="000829D6"/>
    <w:rsid w:val="000D0BCE"/>
    <w:rsid w:val="00120C75"/>
    <w:rsid w:val="001220E9"/>
    <w:rsid w:val="00140A96"/>
    <w:rsid w:val="001569CE"/>
    <w:rsid w:val="001D2897"/>
    <w:rsid w:val="001D411E"/>
    <w:rsid w:val="001E526B"/>
    <w:rsid w:val="00203FBE"/>
    <w:rsid w:val="00251C29"/>
    <w:rsid w:val="00256463"/>
    <w:rsid w:val="002736AE"/>
    <w:rsid w:val="002B3CF3"/>
    <w:rsid w:val="002B532C"/>
    <w:rsid w:val="002C47E7"/>
    <w:rsid w:val="002F2086"/>
    <w:rsid w:val="002F565D"/>
    <w:rsid w:val="00303EC7"/>
    <w:rsid w:val="00304A1C"/>
    <w:rsid w:val="003340EF"/>
    <w:rsid w:val="00344CD7"/>
    <w:rsid w:val="00364478"/>
    <w:rsid w:val="0038740C"/>
    <w:rsid w:val="003E375A"/>
    <w:rsid w:val="00400BE1"/>
    <w:rsid w:val="004132CB"/>
    <w:rsid w:val="00463356"/>
    <w:rsid w:val="004C0C3D"/>
    <w:rsid w:val="00554213"/>
    <w:rsid w:val="00561FD5"/>
    <w:rsid w:val="005C756B"/>
    <w:rsid w:val="0061089A"/>
    <w:rsid w:val="006508AD"/>
    <w:rsid w:val="006F09DA"/>
    <w:rsid w:val="00747AEF"/>
    <w:rsid w:val="00755584"/>
    <w:rsid w:val="007B311C"/>
    <w:rsid w:val="008317A0"/>
    <w:rsid w:val="008B4296"/>
    <w:rsid w:val="008D22A8"/>
    <w:rsid w:val="00900C9D"/>
    <w:rsid w:val="0090105C"/>
    <w:rsid w:val="00920E3D"/>
    <w:rsid w:val="00951926"/>
    <w:rsid w:val="009D4CF0"/>
    <w:rsid w:val="009F18FA"/>
    <w:rsid w:val="00A16AE0"/>
    <w:rsid w:val="00A319AC"/>
    <w:rsid w:val="00A456A4"/>
    <w:rsid w:val="00A47576"/>
    <w:rsid w:val="00AA1149"/>
    <w:rsid w:val="00AA619F"/>
    <w:rsid w:val="00B34944"/>
    <w:rsid w:val="00B74D7B"/>
    <w:rsid w:val="00BC7AD5"/>
    <w:rsid w:val="00BD70F7"/>
    <w:rsid w:val="00CB56AE"/>
    <w:rsid w:val="00D176FF"/>
    <w:rsid w:val="00D45E50"/>
    <w:rsid w:val="00D64C8B"/>
    <w:rsid w:val="00DA5A89"/>
    <w:rsid w:val="00E1612B"/>
    <w:rsid w:val="00E42684"/>
    <w:rsid w:val="00E840B9"/>
    <w:rsid w:val="00E846DB"/>
    <w:rsid w:val="00E846E6"/>
    <w:rsid w:val="00EF633B"/>
    <w:rsid w:val="00F11E42"/>
    <w:rsid w:val="00F327A1"/>
    <w:rsid w:val="00F37861"/>
    <w:rsid w:val="00F403A6"/>
    <w:rsid w:val="00F51700"/>
    <w:rsid w:val="00F9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747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47AEF"/>
  </w:style>
  <w:style w:type="paragraph" w:styleId="aa">
    <w:name w:val="footer"/>
    <w:basedOn w:val="a"/>
    <w:link w:val="ab"/>
    <w:uiPriority w:val="99"/>
    <w:unhideWhenUsed/>
    <w:rsid w:val="00747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47A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747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47AEF"/>
  </w:style>
  <w:style w:type="paragraph" w:styleId="aa">
    <w:name w:val="footer"/>
    <w:basedOn w:val="a"/>
    <w:link w:val="ab"/>
    <w:uiPriority w:val="99"/>
    <w:unhideWhenUsed/>
    <w:rsid w:val="00747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47A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tsr.sfr.gov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2024-04-02T05:23:00Z</cp:lastPrinted>
  <dcterms:created xsi:type="dcterms:W3CDTF">2024-04-10T10:38:00Z</dcterms:created>
  <dcterms:modified xsi:type="dcterms:W3CDTF">2024-04-10T10:38:00Z</dcterms:modified>
</cp:coreProperties>
</file>